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2F2D" w14:textId="77777777" w:rsidR="00F26413" w:rsidRPr="00F26413" w:rsidRDefault="00F26413" w:rsidP="00F26413">
      <w:pPr>
        <w:shd w:val="clear" w:color="auto" w:fill="FFFFFF"/>
        <w:spacing w:before="225" w:after="225" w:line="360" w:lineRule="atLeast"/>
        <w:outlineLvl w:val="1"/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</w:pPr>
      <w:r w:rsidRPr="00F26413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>Инструкция по применению ВЕДИНОЛ ДЛЯ ЛАП с маслом сосны</w:t>
      </w:r>
    </w:p>
    <w:p w14:paraId="7504AC4F" w14:textId="77777777" w:rsidR="00F26413" w:rsidRPr="00F26413" w:rsidRDefault="00F26413" w:rsidP="00F26413">
      <w:pPr>
        <w:numPr>
          <w:ilvl w:val="0"/>
          <w:numId w:val="2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F2641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Назначение:</w:t>
      </w:r>
    </w:p>
    <w:p w14:paraId="4F53402B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гигиенический бальзам ВЕДИНОЛ ДЛЯ ЛАП используют для ухода за лапами кошек и собак.</w:t>
      </w:r>
    </w:p>
    <w:p w14:paraId="47D199FF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Средство представляет собой густую однородную массу от серовато-белого до желтовато-белого цвета, со специфическим запахом, характерным для соснового масла.</w:t>
      </w:r>
    </w:p>
    <w:p w14:paraId="4F0DA673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Эфирное масло и экстракт почек сосны, входящие в состав средства, содержат комплекс </w:t>
      </w:r>
      <w:proofErr w:type="spellStart"/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терпеноидов</w:t>
      </w:r>
      <w:proofErr w:type="spellEnd"/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, который обладает выраженными противовоспалительными, антимикробными, регенерирующими, заживляющими свойствами. </w:t>
      </w:r>
      <w:proofErr w:type="spellStart"/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Полиэтиленгликоль</w:t>
      </w:r>
      <w:proofErr w:type="spellEnd"/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обеспечивает смягчение тканей, защищает от </w:t>
      </w:r>
      <w:proofErr w:type="spellStart"/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пересушивания</w:t>
      </w:r>
      <w:proofErr w:type="spellEnd"/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и обморожения подушечки лап, способствует повышению прочности и упругости когтей.</w:t>
      </w:r>
    </w:p>
    <w:p w14:paraId="59B7694F" w14:textId="77777777" w:rsidR="00F26413" w:rsidRPr="00F26413" w:rsidRDefault="00F26413" w:rsidP="00F26413">
      <w:pPr>
        <w:numPr>
          <w:ilvl w:val="0"/>
          <w:numId w:val="2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F2641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Способ применения:</w:t>
      </w:r>
    </w:p>
    <w:p w14:paraId="6C4FEC3D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применяют для ухода за лапами собак и кошек:</w:t>
      </w:r>
    </w:p>
    <w:p w14:paraId="5126D99E" w14:textId="77777777" w:rsidR="00F26413" w:rsidRPr="00F26413" w:rsidRDefault="00F26413" w:rsidP="00F26413">
      <w:pPr>
        <w:numPr>
          <w:ilvl w:val="1"/>
          <w:numId w:val="20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для предохранения лап при интенсивных нагрузках, тренировках, прогулках, при контакте лап с агрессивными химическими веществами, применяемыми в качестве антиобледенителей в зимнее время;</w:t>
      </w:r>
    </w:p>
    <w:p w14:paraId="5A776D2C" w14:textId="77777777" w:rsidR="00F26413" w:rsidRPr="00F26413" w:rsidRDefault="00F26413" w:rsidP="00F26413">
      <w:pPr>
        <w:numPr>
          <w:ilvl w:val="1"/>
          <w:numId w:val="20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для оздоровительного санирующего ухода при трофических нарушениях, потертостях тканей лап;</w:t>
      </w:r>
    </w:p>
    <w:p w14:paraId="32A4049B" w14:textId="77777777" w:rsidR="00F26413" w:rsidRPr="00F26413" w:rsidRDefault="00F26413" w:rsidP="00F26413">
      <w:pPr>
        <w:numPr>
          <w:ilvl w:val="1"/>
          <w:numId w:val="20"/>
        </w:numPr>
        <w:shd w:val="clear" w:color="auto" w:fill="FFFFFF"/>
        <w:spacing w:before="75" w:after="75" w:line="360" w:lineRule="atLeast"/>
        <w:ind w:left="234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для снижения риска развития инфекционных и воспалительных процессов, для улучшения восстановления тканей после травм, ссадин, ушибов, обморожений.</w:t>
      </w:r>
    </w:p>
    <w:p w14:paraId="59517D0F" w14:textId="77777777" w:rsidR="00F26413" w:rsidRPr="00F26413" w:rsidRDefault="00F26413" w:rsidP="00F26413">
      <w:pPr>
        <w:numPr>
          <w:ilvl w:val="0"/>
          <w:numId w:val="2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F2641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Рекомендации:</w:t>
      </w:r>
    </w:p>
    <w:p w14:paraId="26377E9E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при необходимости лапы животного предварительно моют жидким мылом «Башмачок», ополаскивают водой и тщательно просушивают. Затем тонким слоем наносят бальзам на подушечки лап и дают ему впитаться.</w:t>
      </w:r>
    </w:p>
    <w:p w14:paraId="3A0148E4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Средство используют до и после прогулок, тренировок и других нагрузок на лапы.</w:t>
      </w:r>
    </w:p>
    <w:p w14:paraId="5E563655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При проблемах лап, требующих регулярного гигиенического ухода (растрескивание, сухость, потертости), средство используют 2-3 раза в сутки, нанося на проблемные участки и прилегающие ткани. По продолжительности курса гигиенических процедур ограничений не существует.</w:t>
      </w:r>
    </w:p>
    <w:p w14:paraId="2C6F3D1D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Возможна индивидуальная повышенная чувствительность к компонентам средства.</w:t>
      </w:r>
    </w:p>
    <w:p w14:paraId="42883A08" w14:textId="77777777" w:rsidR="00F26413" w:rsidRPr="00F26413" w:rsidRDefault="00F26413" w:rsidP="00F26413">
      <w:pPr>
        <w:numPr>
          <w:ilvl w:val="0"/>
          <w:numId w:val="2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F2641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Состав:</w:t>
      </w:r>
    </w:p>
    <w:p w14:paraId="7F271D18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ПЭГ- 400, ПЭГ -1500, масло эфирное сосновое, экстракт почек сосны, ПЭГ-40 гидрогенизированное касторовое масло.</w:t>
      </w:r>
    </w:p>
    <w:p w14:paraId="1A9419E8" w14:textId="77777777" w:rsidR="00F26413" w:rsidRPr="00F26413" w:rsidRDefault="00F26413" w:rsidP="00F26413">
      <w:pPr>
        <w:numPr>
          <w:ilvl w:val="0"/>
          <w:numId w:val="2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F2641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Фасовка:</w:t>
      </w:r>
    </w:p>
    <w:p w14:paraId="3EB29A3F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ВЕДИНОЛ ДЛЯ ЛАП выпускают упакованным в полимерные банки по 25 г, помещенные вместе с инструкцией по применению в пачку из картона коробочного.</w:t>
      </w:r>
    </w:p>
    <w:p w14:paraId="64D428DE" w14:textId="77777777" w:rsidR="00F26413" w:rsidRPr="00F26413" w:rsidRDefault="00F26413" w:rsidP="00F26413">
      <w:pPr>
        <w:numPr>
          <w:ilvl w:val="0"/>
          <w:numId w:val="20"/>
        </w:numPr>
        <w:shd w:val="clear" w:color="auto" w:fill="FFFFFF"/>
        <w:spacing w:before="75" w:after="7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b/>
          <w:bCs/>
          <w:color w:val="454545"/>
          <w:sz w:val="20"/>
          <w:szCs w:val="20"/>
          <w:lang w:eastAsia="ru-RU"/>
        </w:rPr>
        <w:t>Условия хранения:</w:t>
      </w: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 ВЕДИНОЛ ДЛЯ ЛАП хранят в сухом, защищенном от света месте при температуре от 0° до 25º С.</w:t>
      </w:r>
    </w:p>
    <w:p w14:paraId="3A30BF84" w14:textId="77777777" w:rsidR="00F26413" w:rsidRPr="00F26413" w:rsidRDefault="00F26413" w:rsidP="00F26413">
      <w:pPr>
        <w:numPr>
          <w:ilvl w:val="0"/>
          <w:numId w:val="2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F26413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lastRenderedPageBreak/>
        <w:t>Срок годности:</w:t>
      </w:r>
    </w:p>
    <w:p w14:paraId="7B2FEFE2" w14:textId="77777777" w:rsidR="00F26413" w:rsidRPr="00F26413" w:rsidRDefault="00F26413" w:rsidP="00F26413">
      <w:pPr>
        <w:shd w:val="clear" w:color="auto" w:fill="FFFFFF"/>
        <w:spacing w:after="135" w:line="36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F26413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два года со дня изготовления.</w:t>
      </w:r>
    </w:p>
    <w:p w14:paraId="030B7E98" w14:textId="2903C057" w:rsidR="009A4944" w:rsidRPr="00F26413" w:rsidRDefault="009A4944" w:rsidP="00F26413"/>
    <w:sectPr w:rsidR="009A4944" w:rsidRPr="00F26413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6"/>
  </w:num>
  <w:num w:numId="2" w16cid:durableId="996036624">
    <w:abstractNumId w:val="9"/>
  </w:num>
  <w:num w:numId="3" w16cid:durableId="1406957204">
    <w:abstractNumId w:val="15"/>
  </w:num>
  <w:num w:numId="4" w16cid:durableId="1614511403">
    <w:abstractNumId w:val="4"/>
  </w:num>
  <w:num w:numId="5" w16cid:durableId="1483349259">
    <w:abstractNumId w:val="2"/>
  </w:num>
  <w:num w:numId="6" w16cid:durableId="1500005018">
    <w:abstractNumId w:val="3"/>
  </w:num>
  <w:num w:numId="7" w16cid:durableId="1412772343">
    <w:abstractNumId w:val="8"/>
  </w:num>
  <w:num w:numId="8" w16cid:durableId="81492105">
    <w:abstractNumId w:val="18"/>
  </w:num>
  <w:num w:numId="9" w16cid:durableId="1669750287">
    <w:abstractNumId w:val="0"/>
  </w:num>
  <w:num w:numId="10" w16cid:durableId="247429257">
    <w:abstractNumId w:val="19"/>
  </w:num>
  <w:num w:numId="11" w16cid:durableId="751318770">
    <w:abstractNumId w:val="10"/>
  </w:num>
  <w:num w:numId="12" w16cid:durableId="1257052888">
    <w:abstractNumId w:val="17"/>
  </w:num>
  <w:num w:numId="13" w16cid:durableId="1587572664">
    <w:abstractNumId w:val="7"/>
  </w:num>
  <w:num w:numId="14" w16cid:durableId="2092117633">
    <w:abstractNumId w:val="5"/>
  </w:num>
  <w:num w:numId="15" w16cid:durableId="1256936436">
    <w:abstractNumId w:val="14"/>
  </w:num>
  <w:num w:numId="16" w16cid:durableId="806819352">
    <w:abstractNumId w:val="1"/>
  </w:num>
  <w:num w:numId="17" w16cid:durableId="395906854">
    <w:abstractNumId w:val="16"/>
  </w:num>
  <w:num w:numId="18" w16cid:durableId="62601868">
    <w:abstractNumId w:val="11"/>
  </w:num>
  <w:num w:numId="19" w16cid:durableId="96562799">
    <w:abstractNumId w:val="12"/>
  </w:num>
  <w:num w:numId="20" w16cid:durableId="20818321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11183F"/>
    <w:rsid w:val="001743E8"/>
    <w:rsid w:val="001F061E"/>
    <w:rsid w:val="003E4C45"/>
    <w:rsid w:val="00596F38"/>
    <w:rsid w:val="00652081"/>
    <w:rsid w:val="00703088"/>
    <w:rsid w:val="008E3F1C"/>
    <w:rsid w:val="00900FA5"/>
    <w:rsid w:val="00903FA6"/>
    <w:rsid w:val="00950861"/>
    <w:rsid w:val="00956E83"/>
    <w:rsid w:val="009A4944"/>
    <w:rsid w:val="009C4C40"/>
    <w:rsid w:val="009E136E"/>
    <w:rsid w:val="00AC2064"/>
    <w:rsid w:val="00CA4583"/>
    <w:rsid w:val="00D47E70"/>
    <w:rsid w:val="00E73EB8"/>
    <w:rsid w:val="00EE2B80"/>
    <w:rsid w:val="00F2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2022-07-20T12:32:00Z</dcterms:created>
  <dcterms:modified xsi:type="dcterms:W3CDTF">2022-07-20T12:32:00Z</dcterms:modified>
</cp:coreProperties>
</file>